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3D24D">
      <w:pPr>
        <w:snapToGrid w:val="0"/>
        <w:spacing w:line="360" w:lineRule="auto"/>
        <w:jc w:val="center"/>
        <w:rPr>
          <w:rFonts w:ascii="仿宋" w:hAnsi="仿宋" w:eastAsia="仿宋"/>
          <w:b/>
          <w:sz w:val="36"/>
          <w:szCs w:val="36"/>
        </w:rPr>
      </w:pPr>
      <w:r>
        <w:rPr>
          <w:rFonts w:hint="eastAsia" w:ascii="仿宋" w:hAnsi="仿宋" w:eastAsia="仿宋"/>
          <w:b/>
          <w:sz w:val="36"/>
          <w:szCs w:val="36"/>
        </w:rPr>
        <w:t>《有机化学》考试大纲</w:t>
      </w:r>
    </w:p>
    <w:p w14:paraId="5CE7C064">
      <w:pPr>
        <w:snapToGrid w:val="0"/>
        <w:spacing w:line="360" w:lineRule="auto"/>
        <w:jc w:val="left"/>
        <w:rPr>
          <w:rFonts w:ascii="仿宋" w:hAnsi="仿宋" w:eastAsia="仿宋"/>
          <w:b/>
          <w:sz w:val="28"/>
          <w:szCs w:val="28"/>
        </w:rPr>
      </w:pPr>
      <w:r>
        <w:rPr>
          <w:rFonts w:hint="eastAsia" w:ascii="仿宋" w:hAnsi="仿宋" w:eastAsia="仿宋"/>
          <w:b/>
          <w:sz w:val="28"/>
          <w:szCs w:val="28"/>
        </w:rPr>
        <w:t>（研究生招生考试属于择优选拔性考试，考试大纲及书目仅供参考，考试内容及题型可包括但不仅限于以上范围，主要考察考生分析和解决问题的能力。）</w:t>
      </w:r>
    </w:p>
    <w:p w14:paraId="41CCB63D">
      <w:pPr>
        <w:snapToGrid w:val="0"/>
        <w:spacing w:before="156" w:beforeLines="50" w:after="156" w:afterLines="50" w:line="360" w:lineRule="auto"/>
        <w:ind w:firstLine="562" w:firstLineChars="200"/>
        <w:rPr>
          <w:rFonts w:ascii="仿宋" w:hAnsi="仿宋" w:eastAsia="仿宋"/>
          <w:b/>
          <w:bCs/>
          <w:sz w:val="28"/>
          <w:szCs w:val="28"/>
        </w:rPr>
      </w:pPr>
      <w:r>
        <w:rPr>
          <w:rFonts w:ascii="仿宋" w:hAnsi="仿宋" w:eastAsia="仿宋"/>
          <w:b/>
          <w:bCs/>
          <w:sz w:val="28"/>
          <w:szCs w:val="28"/>
        </w:rPr>
        <w:t>一、考试性质</w:t>
      </w:r>
    </w:p>
    <w:p w14:paraId="657809F1">
      <w:pPr>
        <w:snapToGrid w:val="0"/>
        <w:spacing w:line="360" w:lineRule="auto"/>
        <w:ind w:firstLine="420"/>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有机化学</w:t>
      </w:r>
      <w:r>
        <w:rPr>
          <w:rFonts w:ascii="仿宋" w:hAnsi="仿宋" w:eastAsia="仿宋"/>
          <w:sz w:val="28"/>
          <w:szCs w:val="28"/>
        </w:rPr>
        <w:t>》是</w:t>
      </w:r>
      <w:r>
        <w:rPr>
          <w:rFonts w:hint="eastAsia" w:ascii="仿宋" w:hAnsi="仿宋" w:eastAsia="仿宋"/>
          <w:sz w:val="28"/>
          <w:szCs w:val="28"/>
        </w:rPr>
        <w:t>化学、应用化学、精细化工、环境化学、化学工程与工艺、食品以及相关专业</w:t>
      </w:r>
      <w:r>
        <w:rPr>
          <w:rFonts w:ascii="仿宋" w:hAnsi="仿宋" w:eastAsia="仿宋"/>
          <w:sz w:val="28"/>
          <w:szCs w:val="28"/>
        </w:rPr>
        <w:t>学位研究生入学</w:t>
      </w:r>
      <w:r>
        <w:rPr>
          <w:rFonts w:hint="eastAsia" w:ascii="仿宋" w:hAnsi="仿宋" w:eastAsia="仿宋"/>
          <w:sz w:val="28"/>
          <w:szCs w:val="28"/>
        </w:rPr>
        <w:t>统一</w:t>
      </w:r>
      <w:r>
        <w:rPr>
          <w:rFonts w:ascii="仿宋" w:hAnsi="仿宋" w:eastAsia="仿宋"/>
          <w:sz w:val="28"/>
          <w:szCs w:val="28"/>
        </w:rPr>
        <w:t>考试的科目之一。《</w:t>
      </w:r>
      <w:r>
        <w:rPr>
          <w:rFonts w:hint="eastAsia" w:ascii="仿宋" w:hAnsi="仿宋" w:eastAsia="仿宋"/>
          <w:sz w:val="28"/>
          <w:szCs w:val="28"/>
        </w:rPr>
        <w:t>有机化学</w:t>
      </w:r>
      <w:r>
        <w:rPr>
          <w:rFonts w:ascii="仿宋" w:hAnsi="仿宋" w:eastAsia="仿宋"/>
          <w:sz w:val="28"/>
          <w:szCs w:val="28"/>
        </w:rPr>
        <w:t>》考试力求反映</w:t>
      </w:r>
      <w:r>
        <w:rPr>
          <w:rFonts w:hint="eastAsia" w:ascii="仿宋" w:hAnsi="仿宋" w:eastAsia="仿宋"/>
          <w:sz w:val="28"/>
          <w:szCs w:val="28"/>
        </w:rPr>
        <w:t>相关各</w:t>
      </w:r>
      <w:r>
        <w:rPr>
          <w:rFonts w:ascii="仿宋" w:hAnsi="仿宋" w:eastAsia="仿宋"/>
          <w:sz w:val="28"/>
          <w:szCs w:val="28"/>
        </w:rPr>
        <w:t>专业的特点，科学、公平、规范、准确地测评考生的基本</w:t>
      </w:r>
      <w:r>
        <w:rPr>
          <w:rFonts w:hint="eastAsia" w:ascii="仿宋" w:hAnsi="仿宋" w:eastAsia="仿宋"/>
          <w:sz w:val="28"/>
          <w:szCs w:val="28"/>
        </w:rPr>
        <w:t>知识掌握能力</w:t>
      </w:r>
      <w:r>
        <w:rPr>
          <w:rFonts w:ascii="仿宋" w:hAnsi="仿宋" w:eastAsia="仿宋"/>
          <w:sz w:val="28"/>
          <w:szCs w:val="28"/>
        </w:rPr>
        <w:t>和综合</w:t>
      </w:r>
      <w:r>
        <w:rPr>
          <w:rFonts w:hint="eastAsia" w:ascii="仿宋" w:hAnsi="仿宋" w:eastAsia="仿宋"/>
          <w:sz w:val="28"/>
          <w:szCs w:val="28"/>
        </w:rPr>
        <w:t>应用</w:t>
      </w:r>
      <w:r>
        <w:rPr>
          <w:rFonts w:ascii="仿宋" w:hAnsi="仿宋" w:eastAsia="仿宋"/>
          <w:sz w:val="28"/>
          <w:szCs w:val="28"/>
        </w:rPr>
        <w:t>能力，用以选拔具有</w:t>
      </w:r>
      <w:r>
        <w:rPr>
          <w:rFonts w:hint="eastAsia" w:ascii="仿宋" w:hAnsi="仿宋" w:eastAsia="仿宋"/>
          <w:sz w:val="28"/>
          <w:szCs w:val="28"/>
        </w:rPr>
        <w:t>较高的理论基础和高阶思维能力的</w:t>
      </w:r>
      <w:r>
        <w:rPr>
          <w:rFonts w:ascii="仿宋" w:hAnsi="仿宋" w:eastAsia="仿宋"/>
          <w:sz w:val="28"/>
          <w:szCs w:val="28"/>
        </w:rPr>
        <w:t>优秀人才入学，为</w:t>
      </w:r>
      <w:r>
        <w:rPr>
          <w:rFonts w:hint="eastAsia" w:ascii="仿宋" w:hAnsi="仿宋" w:eastAsia="仿宋"/>
          <w:sz w:val="28"/>
          <w:szCs w:val="28"/>
        </w:rPr>
        <w:t>国家培养在</w:t>
      </w:r>
      <w:r>
        <w:rPr>
          <w:rFonts w:ascii="仿宋" w:hAnsi="仿宋" w:eastAsia="仿宋"/>
          <w:sz w:val="28"/>
          <w:szCs w:val="28"/>
        </w:rPr>
        <w:t>知识、能力和素质等方面得到全面发展的</w:t>
      </w:r>
      <w:r>
        <w:rPr>
          <w:rFonts w:hint="eastAsia" w:ascii="仿宋" w:hAnsi="仿宋" w:eastAsia="仿宋"/>
          <w:sz w:val="28"/>
          <w:szCs w:val="28"/>
        </w:rPr>
        <w:t>有较高创新能力的高层次、应用型、复合型化学类专业人才</w:t>
      </w:r>
      <w:r>
        <w:rPr>
          <w:rFonts w:ascii="仿宋" w:hAnsi="仿宋" w:eastAsia="仿宋"/>
          <w:sz w:val="28"/>
          <w:szCs w:val="28"/>
        </w:rPr>
        <w:t>。</w:t>
      </w:r>
    </w:p>
    <w:p w14:paraId="49223CD7">
      <w:pPr>
        <w:snapToGrid w:val="0"/>
        <w:spacing w:before="156" w:beforeLines="50" w:after="156" w:afterLines="50" w:line="360" w:lineRule="auto"/>
        <w:ind w:firstLine="562" w:firstLineChars="200"/>
        <w:rPr>
          <w:rFonts w:ascii="仿宋" w:hAnsi="仿宋" w:eastAsia="仿宋"/>
          <w:b/>
          <w:bCs/>
          <w:sz w:val="28"/>
          <w:szCs w:val="28"/>
        </w:rPr>
      </w:pPr>
      <w:r>
        <w:rPr>
          <w:rFonts w:hint="eastAsia" w:ascii="仿宋" w:hAnsi="仿宋" w:eastAsia="仿宋"/>
          <w:b/>
          <w:bCs/>
          <w:sz w:val="28"/>
          <w:szCs w:val="28"/>
        </w:rPr>
        <w:t>二、考试要求</w:t>
      </w:r>
    </w:p>
    <w:p w14:paraId="4184D939">
      <w:pPr>
        <w:snapToGrid w:val="0"/>
        <w:spacing w:line="360" w:lineRule="auto"/>
        <w:ind w:firstLine="420"/>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考生对</w:t>
      </w:r>
      <w:r>
        <w:rPr>
          <w:rFonts w:hint="eastAsia" w:ascii="仿宋" w:hAnsi="仿宋" w:eastAsia="仿宋"/>
          <w:sz w:val="28"/>
          <w:szCs w:val="28"/>
        </w:rPr>
        <w:t>有机基础课程相关</w:t>
      </w:r>
      <w:r>
        <w:rPr>
          <w:rFonts w:ascii="仿宋" w:hAnsi="仿宋" w:eastAsia="仿宋"/>
          <w:sz w:val="28"/>
          <w:szCs w:val="28"/>
        </w:rPr>
        <w:t>的基本概念、</w:t>
      </w:r>
      <w:r>
        <w:rPr>
          <w:rFonts w:hint="eastAsia" w:ascii="仿宋" w:hAnsi="仿宋" w:eastAsia="仿宋"/>
          <w:sz w:val="28"/>
          <w:szCs w:val="28"/>
        </w:rPr>
        <w:t>基本原理、基本方法和基本技能</w:t>
      </w:r>
      <w:r>
        <w:rPr>
          <w:rFonts w:ascii="仿宋" w:hAnsi="仿宋" w:eastAsia="仿宋"/>
          <w:sz w:val="28"/>
          <w:szCs w:val="28"/>
        </w:rPr>
        <w:t>的</w:t>
      </w:r>
      <w:r>
        <w:rPr>
          <w:rFonts w:hint="eastAsia" w:ascii="仿宋" w:hAnsi="仿宋" w:eastAsia="仿宋"/>
          <w:sz w:val="28"/>
          <w:szCs w:val="28"/>
        </w:rPr>
        <w:t>掌握情况和应用能力</w:t>
      </w:r>
      <w:r>
        <w:rPr>
          <w:rFonts w:ascii="仿宋" w:hAnsi="仿宋" w:eastAsia="仿宋"/>
          <w:sz w:val="28"/>
          <w:szCs w:val="28"/>
        </w:rPr>
        <w:t>。</w:t>
      </w:r>
    </w:p>
    <w:p w14:paraId="208E46BC">
      <w:pPr>
        <w:snapToGrid w:val="0"/>
        <w:spacing w:before="156" w:beforeLines="50" w:after="156" w:afterLines="50" w:line="360" w:lineRule="auto"/>
        <w:ind w:firstLine="562" w:firstLineChars="200"/>
        <w:rPr>
          <w:rFonts w:ascii="仿宋" w:hAnsi="仿宋" w:eastAsia="仿宋"/>
          <w:b/>
          <w:bCs/>
          <w:sz w:val="28"/>
          <w:szCs w:val="28"/>
        </w:rPr>
      </w:pPr>
      <w:r>
        <w:rPr>
          <w:rFonts w:hint="eastAsia" w:ascii="仿宋" w:hAnsi="仿宋" w:eastAsia="仿宋"/>
          <w:b/>
          <w:bCs/>
          <w:sz w:val="28"/>
          <w:szCs w:val="28"/>
        </w:rPr>
        <w:t>三</w:t>
      </w:r>
      <w:r>
        <w:rPr>
          <w:rFonts w:ascii="仿宋" w:hAnsi="仿宋" w:eastAsia="仿宋"/>
          <w:b/>
          <w:bCs/>
          <w:sz w:val="28"/>
          <w:szCs w:val="28"/>
        </w:rPr>
        <w:t>、考试分值</w:t>
      </w:r>
    </w:p>
    <w:p w14:paraId="0D3C6AC6">
      <w:pPr>
        <w:ind w:firstLine="560" w:firstLineChars="200"/>
        <w:rPr>
          <w:rFonts w:ascii="仿宋" w:hAnsi="仿宋" w:eastAsia="仿宋"/>
          <w:sz w:val="28"/>
          <w:szCs w:val="28"/>
        </w:rPr>
      </w:pPr>
      <w:r>
        <w:rPr>
          <w:rFonts w:ascii="仿宋" w:hAnsi="仿宋" w:eastAsia="仿宋"/>
          <w:sz w:val="28"/>
          <w:szCs w:val="28"/>
        </w:rPr>
        <w:t>本科目满分150分</w:t>
      </w:r>
      <w:r>
        <w:rPr>
          <w:rFonts w:hint="eastAsia" w:ascii="仿宋" w:hAnsi="仿宋" w:eastAsia="仿宋"/>
          <w:sz w:val="28"/>
          <w:szCs w:val="28"/>
        </w:rPr>
        <w:t>。</w:t>
      </w:r>
    </w:p>
    <w:p w14:paraId="61D8E48D">
      <w:pPr>
        <w:snapToGrid w:val="0"/>
        <w:spacing w:line="360" w:lineRule="auto"/>
        <w:ind w:firstLine="562" w:firstLineChars="200"/>
        <w:rPr>
          <w:rFonts w:ascii="仿宋" w:hAnsi="仿宋" w:eastAsia="仿宋"/>
          <w:b/>
          <w:bCs/>
          <w:sz w:val="28"/>
          <w:szCs w:val="28"/>
        </w:rPr>
      </w:pPr>
    </w:p>
    <w:p w14:paraId="58C4DF05">
      <w:pPr>
        <w:snapToGrid w:val="0"/>
        <w:spacing w:line="360" w:lineRule="auto"/>
        <w:ind w:firstLine="562" w:firstLineChars="200"/>
        <w:rPr>
          <w:rFonts w:ascii="仿宋" w:hAnsi="仿宋" w:eastAsia="仿宋"/>
          <w:b/>
          <w:bCs/>
          <w:sz w:val="28"/>
          <w:szCs w:val="28"/>
        </w:rPr>
      </w:pPr>
      <w:r>
        <w:rPr>
          <w:rFonts w:hint="eastAsia" w:ascii="仿宋" w:hAnsi="仿宋" w:eastAsia="仿宋"/>
          <w:b/>
          <w:bCs/>
          <w:sz w:val="28"/>
          <w:szCs w:val="28"/>
        </w:rPr>
        <w:t>四、试题结构</w:t>
      </w:r>
    </w:p>
    <w:p w14:paraId="13ACAEF1">
      <w:pPr>
        <w:pStyle w:val="2"/>
        <w:spacing w:line="360" w:lineRule="auto"/>
        <w:ind w:firstLine="560" w:firstLineChars="200"/>
        <w:rPr>
          <w:rFonts w:ascii="仿宋" w:hAnsi="仿宋" w:eastAsia="仿宋"/>
          <w:sz w:val="28"/>
          <w:szCs w:val="28"/>
        </w:rPr>
      </w:pPr>
      <w:r>
        <w:rPr>
          <w:rFonts w:hint="eastAsia" w:ascii="仿宋" w:hAnsi="仿宋" w:eastAsia="仿宋"/>
          <w:sz w:val="28"/>
          <w:szCs w:val="28"/>
        </w:rPr>
        <w:t>命名题、写出反应主要产物题、选择题、反应机理题、鉴别与分离题、合成题、推导结构题和实验题等。</w:t>
      </w:r>
    </w:p>
    <w:p w14:paraId="62C00B25">
      <w:pPr>
        <w:snapToGrid w:val="0"/>
        <w:spacing w:line="360" w:lineRule="auto"/>
        <w:ind w:firstLine="560" w:firstLineChars="200"/>
        <w:rPr>
          <w:rFonts w:ascii="仿宋" w:hAnsi="仿宋" w:eastAsia="仿宋"/>
          <w:sz w:val="28"/>
          <w:szCs w:val="28"/>
        </w:rPr>
      </w:pPr>
    </w:p>
    <w:p w14:paraId="7C788219">
      <w:pPr>
        <w:numPr>
          <w:ilvl w:val="0"/>
          <w:numId w:val="1"/>
        </w:numPr>
        <w:snapToGrid w:val="0"/>
        <w:spacing w:line="360" w:lineRule="auto"/>
        <w:ind w:firstLine="562" w:firstLineChars="200"/>
        <w:rPr>
          <w:rFonts w:ascii="仿宋" w:hAnsi="仿宋" w:eastAsia="仿宋"/>
          <w:b/>
          <w:bCs/>
          <w:sz w:val="28"/>
          <w:szCs w:val="28"/>
        </w:rPr>
      </w:pPr>
      <w:r>
        <w:rPr>
          <w:rFonts w:hint="eastAsia" w:ascii="仿宋" w:hAnsi="仿宋" w:eastAsia="仿宋"/>
          <w:b/>
          <w:bCs/>
          <w:sz w:val="28"/>
          <w:szCs w:val="28"/>
        </w:rPr>
        <w:t>参考书目</w:t>
      </w:r>
    </w:p>
    <w:p w14:paraId="3623FC5B">
      <w:pPr>
        <w:pStyle w:val="2"/>
        <w:spacing w:line="360" w:lineRule="auto"/>
        <w:rPr>
          <w:rFonts w:ascii="仿宋" w:hAnsi="仿宋" w:eastAsia="仿宋"/>
          <w:color w:val="auto"/>
          <w:sz w:val="28"/>
          <w:szCs w:val="28"/>
        </w:rPr>
      </w:pPr>
      <w:r>
        <w:rPr>
          <w:rFonts w:hint="eastAsia" w:ascii="仿宋" w:hAnsi="仿宋" w:eastAsia="仿宋"/>
          <w:color w:val="auto"/>
          <w:sz w:val="28"/>
          <w:szCs w:val="28"/>
        </w:rPr>
        <w:t>《有机化学》指定教材，</w:t>
      </w:r>
      <w:r>
        <w:rPr>
          <w:rFonts w:hint="eastAsia" w:ascii="仿宋" w:hAnsi="仿宋" w:eastAsia="仿宋"/>
          <w:color w:val="auto"/>
          <w:sz w:val="28"/>
          <w:szCs w:val="28"/>
          <w:lang w:val="en-US" w:eastAsia="zh-CN"/>
        </w:rPr>
        <w:t>于丽颖</w:t>
      </w:r>
      <w:r>
        <w:rPr>
          <w:rFonts w:hint="eastAsia" w:ascii="仿宋" w:hAnsi="仿宋" w:eastAsia="仿宋"/>
          <w:color w:val="auto"/>
          <w:sz w:val="28"/>
          <w:szCs w:val="28"/>
        </w:rPr>
        <w:t>主编，</w:t>
      </w:r>
      <w:r>
        <w:rPr>
          <w:rFonts w:hint="eastAsia" w:ascii="仿宋" w:hAnsi="仿宋" w:eastAsia="仿宋"/>
          <w:color w:val="auto"/>
          <w:sz w:val="28"/>
          <w:szCs w:val="28"/>
          <w:lang w:val="en-US" w:eastAsia="zh-CN"/>
        </w:rPr>
        <w:t>大连理工大学</w:t>
      </w:r>
      <w:r>
        <w:rPr>
          <w:rFonts w:hint="eastAsia" w:ascii="仿宋" w:hAnsi="仿宋" w:eastAsia="仿宋"/>
          <w:color w:val="auto"/>
          <w:sz w:val="28"/>
          <w:szCs w:val="28"/>
        </w:rPr>
        <w:t>出版社，20</w:t>
      </w:r>
      <w:r>
        <w:rPr>
          <w:rFonts w:hint="eastAsia" w:ascii="仿宋" w:hAnsi="仿宋" w:eastAsia="仿宋"/>
          <w:color w:val="auto"/>
          <w:sz w:val="28"/>
          <w:szCs w:val="28"/>
          <w:lang w:val="en-US" w:eastAsia="zh-CN"/>
        </w:rPr>
        <w:t>24</w:t>
      </w:r>
      <w:r>
        <w:rPr>
          <w:rFonts w:hint="eastAsia" w:ascii="仿宋" w:hAnsi="仿宋" w:eastAsia="仿宋"/>
          <w:color w:val="auto"/>
          <w:sz w:val="28"/>
          <w:szCs w:val="28"/>
        </w:rPr>
        <w:t>年，第3版。</w:t>
      </w:r>
    </w:p>
    <w:p w14:paraId="1D9511E4">
      <w:pPr>
        <w:snapToGrid w:val="0"/>
        <w:spacing w:before="156" w:beforeLines="50" w:after="156" w:afterLines="50" w:line="360" w:lineRule="auto"/>
        <w:ind w:firstLine="562" w:firstLineChars="200"/>
        <w:rPr>
          <w:rFonts w:ascii="仿宋" w:hAnsi="仿宋" w:eastAsia="仿宋"/>
          <w:b/>
          <w:bCs/>
          <w:sz w:val="28"/>
          <w:szCs w:val="28"/>
        </w:rPr>
      </w:pPr>
      <w:r>
        <w:rPr>
          <w:rFonts w:hint="eastAsia" w:ascii="仿宋" w:hAnsi="仿宋" w:eastAsia="仿宋"/>
          <w:b/>
          <w:bCs/>
          <w:sz w:val="28"/>
          <w:szCs w:val="28"/>
        </w:rPr>
        <w:t>六、考试内容</w:t>
      </w:r>
    </w:p>
    <w:p w14:paraId="7ADC21B4">
      <w:pPr>
        <w:pStyle w:val="2"/>
        <w:spacing w:line="360" w:lineRule="auto"/>
        <w:rPr>
          <w:rFonts w:ascii="仿宋" w:hAnsi="仿宋" w:eastAsia="仿宋"/>
          <w:b/>
          <w:sz w:val="28"/>
          <w:szCs w:val="28"/>
        </w:rPr>
      </w:pPr>
      <w:r>
        <w:rPr>
          <w:rFonts w:ascii="仿宋" w:hAnsi="仿宋" w:eastAsia="仿宋"/>
          <w:b/>
          <w:sz w:val="28"/>
          <w:szCs w:val="28"/>
        </w:rPr>
        <w:t>第一章 绪论</w:t>
      </w:r>
    </w:p>
    <w:p w14:paraId="6A05FA56">
      <w:pPr>
        <w:pStyle w:val="2"/>
        <w:spacing w:line="360" w:lineRule="auto"/>
        <w:rPr>
          <w:rFonts w:ascii="仿宋" w:hAnsi="仿宋" w:eastAsia="仿宋" w:cs="Helvetica"/>
          <w:kern w:val="0"/>
          <w:sz w:val="28"/>
          <w:szCs w:val="28"/>
        </w:rPr>
      </w:pPr>
      <w:r>
        <w:rPr>
          <w:rFonts w:ascii="仿宋" w:hAnsi="仿宋" w:eastAsia="仿宋"/>
          <w:sz w:val="28"/>
          <w:szCs w:val="28"/>
        </w:rPr>
        <w:t>（一）</w:t>
      </w:r>
      <w:r>
        <w:rPr>
          <w:rFonts w:hint="eastAsia" w:ascii="仿宋" w:hAnsi="仿宋" w:eastAsia="仿宋"/>
          <w:sz w:val="28"/>
          <w:szCs w:val="28"/>
        </w:rPr>
        <w:t xml:space="preserve"> 有机化学的发展历史及发展方向</w:t>
      </w:r>
      <w:r>
        <w:rPr>
          <w:rFonts w:ascii="仿宋" w:hAnsi="仿宋" w:eastAsia="仿宋" w:cs="Helvetica"/>
          <w:kern w:val="0"/>
          <w:sz w:val="28"/>
          <w:szCs w:val="28"/>
        </w:rPr>
        <w:t xml:space="preserve">；（二） </w:t>
      </w:r>
      <w:r>
        <w:rPr>
          <w:rFonts w:hint="eastAsia" w:ascii="仿宋" w:hAnsi="仿宋" w:eastAsia="仿宋" w:cs="Helvetica"/>
          <w:kern w:val="0"/>
          <w:sz w:val="28"/>
          <w:szCs w:val="28"/>
        </w:rPr>
        <w:t>共价键理论；</w:t>
      </w:r>
      <w:r>
        <w:rPr>
          <w:rFonts w:ascii="仿宋" w:hAnsi="仿宋" w:eastAsia="仿宋" w:cs="Helvetica"/>
          <w:kern w:val="0"/>
          <w:sz w:val="28"/>
          <w:szCs w:val="28"/>
        </w:rPr>
        <w:t xml:space="preserve">（三） </w:t>
      </w:r>
      <w:r>
        <w:rPr>
          <w:rFonts w:hint="eastAsia" w:ascii="仿宋" w:hAnsi="仿宋" w:eastAsia="仿宋" w:cs="Helvetica"/>
          <w:kern w:val="0"/>
          <w:sz w:val="28"/>
          <w:szCs w:val="28"/>
        </w:rPr>
        <w:t>有机化合物在结构和性质上的特点</w:t>
      </w:r>
      <w:r>
        <w:rPr>
          <w:rFonts w:ascii="仿宋" w:hAnsi="仿宋" w:eastAsia="仿宋" w:cs="Helvetica"/>
          <w:kern w:val="0"/>
          <w:sz w:val="28"/>
          <w:szCs w:val="28"/>
        </w:rPr>
        <w:t>。</w:t>
      </w:r>
    </w:p>
    <w:p w14:paraId="0261B081">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第二章 </w:t>
      </w:r>
      <w:r>
        <w:rPr>
          <w:rFonts w:hint="eastAsia" w:ascii="仿宋" w:hAnsi="仿宋" w:eastAsia="仿宋" w:cs="Helvetica"/>
          <w:b/>
          <w:kern w:val="0"/>
          <w:sz w:val="28"/>
          <w:szCs w:val="28"/>
        </w:rPr>
        <w:t>有机化合物的分类和命名</w:t>
      </w:r>
    </w:p>
    <w:p w14:paraId="78BCF09E">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有机化合物的分类</w:t>
      </w:r>
      <w:r>
        <w:rPr>
          <w:rFonts w:ascii="仿宋" w:hAnsi="仿宋" w:eastAsia="仿宋" w:cs="Helvetica"/>
          <w:kern w:val="0"/>
          <w:sz w:val="28"/>
          <w:szCs w:val="28"/>
        </w:rPr>
        <w:t xml:space="preserve">方法；（二） </w:t>
      </w:r>
      <w:r>
        <w:rPr>
          <w:rFonts w:hint="eastAsia" w:ascii="仿宋" w:hAnsi="仿宋" w:eastAsia="仿宋" w:cs="Helvetica"/>
          <w:kern w:val="0"/>
          <w:sz w:val="28"/>
          <w:szCs w:val="28"/>
        </w:rPr>
        <w:t>有机化合物的命名方法</w:t>
      </w:r>
      <w:r>
        <w:rPr>
          <w:rFonts w:ascii="仿宋" w:hAnsi="仿宋" w:eastAsia="仿宋" w:cs="Helvetica"/>
          <w:kern w:val="0"/>
          <w:sz w:val="28"/>
          <w:szCs w:val="28"/>
        </w:rPr>
        <w:t>。</w:t>
      </w:r>
    </w:p>
    <w:p w14:paraId="0367E09B">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第三章 </w:t>
      </w:r>
      <w:r>
        <w:rPr>
          <w:rFonts w:hint="eastAsia" w:ascii="仿宋" w:hAnsi="仿宋" w:eastAsia="仿宋" w:cs="Helvetica"/>
          <w:b/>
          <w:kern w:val="0"/>
          <w:sz w:val="28"/>
          <w:szCs w:val="28"/>
        </w:rPr>
        <w:t>有机化合物的同分异构现象</w:t>
      </w:r>
    </w:p>
    <w:p w14:paraId="2152DAFC">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sp</w:t>
      </w:r>
      <w:r>
        <w:rPr>
          <w:rFonts w:hint="eastAsia" w:ascii="仿宋" w:hAnsi="仿宋" w:eastAsia="仿宋" w:cs="Helvetica"/>
          <w:kern w:val="0"/>
          <w:sz w:val="28"/>
          <w:szCs w:val="28"/>
          <w:vertAlign w:val="superscript"/>
        </w:rPr>
        <w:t>3</w:t>
      </w:r>
      <w:r>
        <w:rPr>
          <w:rFonts w:hint="eastAsia" w:ascii="仿宋" w:hAnsi="仿宋" w:eastAsia="仿宋" w:cs="Helvetica"/>
          <w:kern w:val="0"/>
          <w:sz w:val="28"/>
          <w:szCs w:val="28"/>
        </w:rPr>
        <w:t>杂化、sp</w:t>
      </w:r>
      <w:r>
        <w:rPr>
          <w:rFonts w:hint="eastAsia" w:ascii="仿宋" w:hAnsi="仿宋" w:eastAsia="仿宋" w:cs="Helvetica"/>
          <w:kern w:val="0"/>
          <w:sz w:val="28"/>
          <w:szCs w:val="28"/>
          <w:vertAlign w:val="superscript"/>
        </w:rPr>
        <w:t>2</w:t>
      </w:r>
      <w:r>
        <w:rPr>
          <w:rFonts w:hint="eastAsia" w:ascii="仿宋" w:hAnsi="仿宋" w:eastAsia="仿宋" w:cs="Helvetica"/>
          <w:kern w:val="0"/>
          <w:sz w:val="28"/>
          <w:szCs w:val="28"/>
        </w:rPr>
        <w:t>杂化、sp杂化；</w:t>
      </w:r>
      <w:r>
        <w:rPr>
          <w:rFonts w:ascii="仿宋" w:hAnsi="仿宋" w:eastAsia="仿宋" w:cs="Helvetica"/>
          <w:kern w:val="0"/>
          <w:sz w:val="28"/>
          <w:szCs w:val="28"/>
        </w:rPr>
        <w:t>σ</w:t>
      </w:r>
      <w:r>
        <w:rPr>
          <w:rFonts w:hint="eastAsia" w:ascii="仿宋" w:hAnsi="仿宋" w:eastAsia="仿宋" w:cs="Helvetica"/>
          <w:kern w:val="0"/>
          <w:sz w:val="28"/>
          <w:szCs w:val="28"/>
        </w:rPr>
        <w:t>键和</w:t>
      </w:r>
      <w:r>
        <w:rPr>
          <w:rFonts w:ascii="仿宋" w:hAnsi="仿宋" w:eastAsia="仿宋" w:cs="Helvetica"/>
          <w:kern w:val="0"/>
          <w:sz w:val="28"/>
          <w:szCs w:val="28"/>
        </w:rPr>
        <w:t>π</w:t>
      </w:r>
      <w:r>
        <w:rPr>
          <w:rFonts w:hint="eastAsia" w:ascii="仿宋" w:hAnsi="仿宋" w:eastAsia="仿宋" w:cs="Helvetica"/>
          <w:kern w:val="0"/>
          <w:sz w:val="28"/>
          <w:szCs w:val="28"/>
        </w:rPr>
        <w:t>键的定义和特点；</w:t>
      </w:r>
    </w:p>
    <w:p w14:paraId="71F4DE03">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（二） </w:t>
      </w:r>
      <w:r>
        <w:rPr>
          <w:rFonts w:hint="eastAsia" w:ascii="仿宋" w:hAnsi="仿宋" w:eastAsia="仿宋" w:cs="Helvetica"/>
          <w:kern w:val="0"/>
          <w:sz w:val="28"/>
          <w:szCs w:val="28"/>
        </w:rPr>
        <w:t>构象、构象异构体和构象稳定性分析；</w:t>
      </w:r>
    </w:p>
    <w:p w14:paraId="43204072">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（三） </w:t>
      </w:r>
      <w:r>
        <w:rPr>
          <w:rFonts w:hint="eastAsia" w:ascii="仿宋" w:hAnsi="仿宋" w:eastAsia="仿宋" w:cs="Helvetica"/>
          <w:kern w:val="0"/>
          <w:sz w:val="28"/>
          <w:szCs w:val="28"/>
        </w:rPr>
        <w:t>构型和旋光异构体（旋光性化合物的判断、旋光性化合物的立体结构表达方法、旋光性化合物的R/S构型标记、外消旋体和内消旋体）</w:t>
      </w:r>
      <w:r>
        <w:rPr>
          <w:rFonts w:ascii="仿宋" w:hAnsi="仿宋" w:eastAsia="仿宋" w:cs="Helvetica"/>
          <w:kern w:val="0"/>
          <w:sz w:val="28"/>
          <w:szCs w:val="28"/>
        </w:rPr>
        <w:t>。</w:t>
      </w:r>
    </w:p>
    <w:p w14:paraId="475540B6">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b/>
          <w:kern w:val="0"/>
          <w:sz w:val="28"/>
          <w:szCs w:val="28"/>
        </w:rPr>
        <w:t xml:space="preserve">第四章 </w:t>
      </w:r>
      <w:r>
        <w:rPr>
          <w:rFonts w:hint="eastAsia" w:ascii="仿宋" w:hAnsi="仿宋" w:eastAsia="仿宋" w:cs="Helvetica"/>
          <w:b/>
          <w:kern w:val="0"/>
          <w:sz w:val="28"/>
          <w:szCs w:val="28"/>
        </w:rPr>
        <w:t>饱和烃</w:t>
      </w:r>
    </w:p>
    <w:p w14:paraId="2CA06427">
      <w:pPr>
        <w:widowControl/>
        <w:shd w:val="clear" w:color="auto" w:fill="FFFFFF"/>
        <w:spacing w:line="360" w:lineRule="auto"/>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烷烃的定义及分类</w:t>
      </w:r>
      <w:r>
        <w:rPr>
          <w:rFonts w:ascii="仿宋" w:hAnsi="仿宋" w:eastAsia="仿宋" w:cs="Helvetica"/>
          <w:kern w:val="0"/>
          <w:sz w:val="28"/>
          <w:szCs w:val="28"/>
        </w:rPr>
        <w:t xml:space="preserve">；（二） </w:t>
      </w:r>
      <w:r>
        <w:rPr>
          <w:rFonts w:hint="eastAsia" w:ascii="仿宋" w:hAnsi="仿宋" w:eastAsia="仿宋" w:cs="Helvetica"/>
          <w:kern w:val="0"/>
          <w:sz w:val="28"/>
          <w:szCs w:val="28"/>
        </w:rPr>
        <w:t>烷烃的物理性质</w:t>
      </w:r>
      <w:r>
        <w:rPr>
          <w:rFonts w:ascii="仿宋" w:hAnsi="仿宋" w:eastAsia="仿宋" w:cs="Helvetica"/>
          <w:kern w:val="0"/>
          <w:sz w:val="28"/>
          <w:szCs w:val="28"/>
        </w:rPr>
        <w:t xml:space="preserve">；（三） </w:t>
      </w:r>
      <w:r>
        <w:rPr>
          <w:rFonts w:hint="eastAsia" w:ascii="仿宋" w:hAnsi="仿宋" w:eastAsia="仿宋" w:cs="Helvetica"/>
          <w:kern w:val="0"/>
          <w:sz w:val="28"/>
          <w:szCs w:val="28"/>
        </w:rPr>
        <w:t>链烷烃的化学性质；（四） 环烷烃的化学性质；（五） 环烷烃及其衍生物的鉴别方法</w:t>
      </w:r>
      <w:r>
        <w:rPr>
          <w:rFonts w:ascii="仿宋" w:hAnsi="仿宋" w:eastAsia="仿宋" w:cs="Helvetica"/>
          <w:kern w:val="0"/>
          <w:sz w:val="28"/>
          <w:szCs w:val="28"/>
        </w:rPr>
        <w:t>。</w:t>
      </w:r>
    </w:p>
    <w:p w14:paraId="202F0470">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第五章 </w:t>
      </w:r>
      <w:r>
        <w:rPr>
          <w:rFonts w:hint="eastAsia" w:ascii="仿宋" w:hAnsi="仿宋" w:eastAsia="仿宋" w:cs="Helvetica"/>
          <w:b/>
          <w:kern w:val="0"/>
          <w:sz w:val="28"/>
          <w:szCs w:val="28"/>
        </w:rPr>
        <w:t>不饱和烃</w:t>
      </w:r>
    </w:p>
    <w:p w14:paraId="2F99BBB9">
      <w:pPr>
        <w:widowControl/>
        <w:shd w:val="clear" w:color="auto" w:fill="FFFFFF"/>
        <w:spacing w:line="360" w:lineRule="auto"/>
        <w:jc w:val="left"/>
        <w:rPr>
          <w:rFonts w:hint="eastAsia" w:ascii="仿宋" w:hAnsi="仿宋" w:eastAsia="仿宋" w:cs="Helvetica"/>
          <w:kern w:val="0"/>
          <w:sz w:val="28"/>
          <w:szCs w:val="28"/>
        </w:rPr>
      </w:pPr>
      <w:r>
        <w:rPr>
          <w:rFonts w:ascii="仿宋" w:hAnsi="仿宋" w:eastAsia="仿宋" w:cs="Helvetica"/>
          <w:kern w:val="0"/>
          <w:sz w:val="28"/>
          <w:szCs w:val="28"/>
        </w:rPr>
        <w:t>（</w:t>
      </w:r>
      <w:r>
        <w:rPr>
          <w:rFonts w:hint="eastAsia" w:ascii="仿宋" w:hAnsi="仿宋" w:eastAsia="仿宋" w:cs="Helvetica"/>
          <w:kern w:val="0"/>
          <w:sz w:val="28"/>
          <w:szCs w:val="28"/>
        </w:rPr>
        <w:t>一</w:t>
      </w:r>
      <w:r>
        <w:rPr>
          <w:rFonts w:ascii="仿宋" w:hAnsi="仿宋" w:eastAsia="仿宋" w:cs="Helvetica"/>
          <w:kern w:val="0"/>
          <w:sz w:val="28"/>
          <w:szCs w:val="28"/>
        </w:rPr>
        <w:t xml:space="preserve">） </w:t>
      </w:r>
      <w:r>
        <w:rPr>
          <w:rFonts w:hint="eastAsia" w:ascii="仿宋" w:hAnsi="仿宋" w:eastAsia="仿宋" w:cs="Helvetica"/>
          <w:kern w:val="0"/>
          <w:sz w:val="28"/>
          <w:szCs w:val="28"/>
        </w:rPr>
        <w:t>单烯烃的化学性质；</w:t>
      </w:r>
    </w:p>
    <w:p w14:paraId="7B25312A">
      <w:pPr>
        <w:widowControl/>
        <w:shd w:val="clear" w:color="auto" w:fill="FFFFFF"/>
        <w:spacing w:line="360" w:lineRule="auto"/>
        <w:jc w:val="left"/>
        <w:rPr>
          <w:rFonts w:hint="eastAsia" w:ascii="仿宋" w:hAnsi="仿宋" w:eastAsia="仿宋" w:cs="Helvetica"/>
          <w:kern w:val="0"/>
          <w:sz w:val="28"/>
          <w:szCs w:val="28"/>
        </w:rPr>
      </w:pPr>
      <w:r>
        <w:rPr>
          <w:rFonts w:ascii="仿宋" w:hAnsi="仿宋" w:eastAsia="仿宋" w:cs="Helvetica"/>
          <w:kern w:val="0"/>
          <w:sz w:val="28"/>
          <w:szCs w:val="28"/>
        </w:rPr>
        <w:t>（</w:t>
      </w:r>
      <w:r>
        <w:rPr>
          <w:rFonts w:hint="eastAsia" w:ascii="仿宋" w:hAnsi="仿宋" w:eastAsia="仿宋" w:cs="Helvetica"/>
          <w:kern w:val="0"/>
          <w:sz w:val="28"/>
          <w:szCs w:val="28"/>
        </w:rPr>
        <w:t>二</w:t>
      </w:r>
      <w:r>
        <w:rPr>
          <w:rFonts w:ascii="仿宋" w:hAnsi="仿宋" w:eastAsia="仿宋" w:cs="Helvetica"/>
          <w:kern w:val="0"/>
          <w:sz w:val="28"/>
          <w:szCs w:val="28"/>
        </w:rPr>
        <w:t xml:space="preserve">） </w:t>
      </w:r>
      <w:r>
        <w:rPr>
          <w:rFonts w:hint="eastAsia" w:ascii="仿宋" w:hAnsi="仿宋" w:eastAsia="仿宋" w:cs="Helvetica"/>
          <w:kern w:val="0"/>
          <w:sz w:val="28"/>
          <w:szCs w:val="28"/>
        </w:rPr>
        <w:t>共轭烯烃的化学性质；</w:t>
      </w:r>
    </w:p>
    <w:p w14:paraId="73B35A3F">
      <w:pPr>
        <w:widowControl/>
        <w:shd w:val="clear" w:color="auto" w:fill="FFFFFF"/>
        <w:spacing w:line="360" w:lineRule="auto"/>
        <w:jc w:val="left"/>
        <w:rPr>
          <w:rFonts w:hint="eastAsia" w:ascii="仿宋" w:hAnsi="仿宋" w:eastAsia="仿宋" w:cs="Helvetica"/>
          <w:kern w:val="0"/>
          <w:sz w:val="28"/>
          <w:szCs w:val="28"/>
        </w:rPr>
      </w:pPr>
      <w:r>
        <w:rPr>
          <w:rFonts w:ascii="仿宋" w:hAnsi="仿宋" w:eastAsia="仿宋" w:cs="Helvetica"/>
          <w:kern w:val="0"/>
          <w:sz w:val="28"/>
          <w:szCs w:val="28"/>
        </w:rPr>
        <w:t>（</w:t>
      </w:r>
      <w:r>
        <w:rPr>
          <w:rFonts w:hint="eastAsia" w:ascii="仿宋" w:hAnsi="仿宋" w:eastAsia="仿宋" w:cs="Helvetica"/>
          <w:kern w:val="0"/>
          <w:sz w:val="28"/>
          <w:szCs w:val="28"/>
        </w:rPr>
        <w:t>三</w:t>
      </w:r>
      <w:r>
        <w:rPr>
          <w:rFonts w:ascii="仿宋" w:hAnsi="仿宋" w:eastAsia="仿宋" w:cs="Helvetica"/>
          <w:kern w:val="0"/>
          <w:sz w:val="28"/>
          <w:szCs w:val="28"/>
        </w:rPr>
        <w:t xml:space="preserve">） </w:t>
      </w:r>
      <w:r>
        <w:rPr>
          <w:rFonts w:hint="eastAsia" w:ascii="仿宋" w:hAnsi="仿宋" w:eastAsia="仿宋" w:cs="Helvetica"/>
          <w:kern w:val="0"/>
          <w:sz w:val="28"/>
          <w:szCs w:val="28"/>
        </w:rPr>
        <w:t>炔烃的化学性质；</w:t>
      </w:r>
    </w:p>
    <w:p w14:paraId="7E0483D5">
      <w:pPr>
        <w:widowControl/>
        <w:shd w:val="clear" w:color="auto" w:fill="FFFFFF"/>
        <w:spacing w:line="360" w:lineRule="auto"/>
        <w:jc w:val="left"/>
        <w:rPr>
          <w:rFonts w:hint="eastAsia" w:ascii="仿宋" w:hAnsi="仿宋" w:eastAsia="仿宋" w:cs="Helvetica"/>
          <w:kern w:val="0"/>
          <w:sz w:val="28"/>
          <w:szCs w:val="28"/>
        </w:rPr>
      </w:pPr>
      <w:r>
        <w:rPr>
          <w:rFonts w:ascii="仿宋" w:hAnsi="仿宋" w:eastAsia="仿宋" w:cs="Helvetica"/>
          <w:kern w:val="0"/>
          <w:sz w:val="28"/>
          <w:szCs w:val="28"/>
        </w:rPr>
        <w:t>（</w:t>
      </w:r>
      <w:r>
        <w:rPr>
          <w:rFonts w:hint="eastAsia" w:ascii="仿宋" w:hAnsi="仿宋" w:eastAsia="仿宋" w:cs="Helvetica"/>
          <w:kern w:val="0"/>
          <w:sz w:val="28"/>
          <w:szCs w:val="28"/>
        </w:rPr>
        <w:t>四</w:t>
      </w:r>
      <w:r>
        <w:rPr>
          <w:rFonts w:ascii="仿宋" w:hAnsi="仿宋" w:eastAsia="仿宋" w:cs="Helvetica"/>
          <w:kern w:val="0"/>
          <w:sz w:val="28"/>
          <w:szCs w:val="28"/>
        </w:rPr>
        <w:t xml:space="preserve">） </w:t>
      </w:r>
      <w:r>
        <w:rPr>
          <w:rFonts w:hint="eastAsia" w:ascii="仿宋" w:hAnsi="仿宋" w:eastAsia="仿宋" w:cs="Helvetica"/>
          <w:kern w:val="0"/>
          <w:sz w:val="28"/>
          <w:szCs w:val="28"/>
        </w:rPr>
        <w:t>电子效应的分类、基本概念及对物理化学性质的影响；</w:t>
      </w:r>
    </w:p>
    <w:p w14:paraId="46C9EF1D">
      <w:pPr>
        <w:widowControl/>
        <w:shd w:val="clear" w:color="auto" w:fill="FFFFFF"/>
        <w:spacing w:line="360" w:lineRule="auto"/>
        <w:jc w:val="left"/>
        <w:rPr>
          <w:rFonts w:ascii="仿宋" w:hAnsi="仿宋" w:eastAsia="仿宋" w:cs="Helvetica"/>
          <w:kern w:val="0"/>
          <w:sz w:val="28"/>
          <w:szCs w:val="28"/>
        </w:rPr>
      </w:pPr>
      <w:r>
        <w:rPr>
          <w:rFonts w:hint="eastAsia" w:ascii="仿宋" w:hAnsi="仿宋" w:eastAsia="仿宋" w:cs="Helvetica"/>
          <w:kern w:val="0"/>
          <w:sz w:val="28"/>
          <w:szCs w:val="28"/>
        </w:rPr>
        <w:t>（五） 孤立烯烃、端炔烃和共轭二烯烃的鉴别方法</w:t>
      </w:r>
      <w:r>
        <w:rPr>
          <w:rFonts w:ascii="仿宋" w:hAnsi="仿宋" w:eastAsia="仿宋" w:cs="Helvetica"/>
          <w:kern w:val="0"/>
          <w:sz w:val="28"/>
          <w:szCs w:val="28"/>
        </w:rPr>
        <w:t>。</w:t>
      </w:r>
    </w:p>
    <w:p w14:paraId="4BE70EBD">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第六章 </w:t>
      </w:r>
      <w:r>
        <w:rPr>
          <w:rFonts w:hint="eastAsia" w:ascii="仿宋" w:hAnsi="仿宋" w:eastAsia="仿宋" w:cs="Helvetica"/>
          <w:b/>
          <w:kern w:val="0"/>
          <w:sz w:val="28"/>
          <w:szCs w:val="28"/>
        </w:rPr>
        <w:t>芳香烃</w:t>
      </w:r>
    </w:p>
    <w:p w14:paraId="5CAB3975">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单环芳烃和萘的化学性质</w:t>
      </w:r>
      <w:r>
        <w:rPr>
          <w:rFonts w:ascii="仿宋" w:hAnsi="仿宋" w:eastAsia="仿宋" w:cs="Helvetica"/>
          <w:kern w:val="0"/>
          <w:sz w:val="28"/>
          <w:szCs w:val="28"/>
        </w:rPr>
        <w:t>；</w:t>
      </w:r>
    </w:p>
    <w:p w14:paraId="595D8180">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（二） </w:t>
      </w:r>
      <w:r>
        <w:rPr>
          <w:rFonts w:hint="eastAsia" w:ascii="仿宋" w:hAnsi="仿宋" w:eastAsia="仿宋" w:cs="Helvetica"/>
          <w:kern w:val="0"/>
          <w:sz w:val="28"/>
          <w:szCs w:val="28"/>
        </w:rPr>
        <w:t>芳烃亲电取代反应定位规律；</w:t>
      </w:r>
    </w:p>
    <w:p w14:paraId="7A2D5561">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w:t>
      </w:r>
      <w:r>
        <w:rPr>
          <w:rFonts w:hint="eastAsia" w:ascii="仿宋" w:hAnsi="仿宋" w:eastAsia="仿宋" w:cs="Helvetica"/>
          <w:kern w:val="0"/>
          <w:sz w:val="28"/>
          <w:szCs w:val="28"/>
        </w:rPr>
        <w:t>三</w:t>
      </w:r>
      <w:r>
        <w:rPr>
          <w:rFonts w:ascii="仿宋" w:hAnsi="仿宋" w:eastAsia="仿宋" w:cs="Helvetica"/>
          <w:kern w:val="0"/>
          <w:sz w:val="28"/>
          <w:szCs w:val="28"/>
        </w:rPr>
        <w:t xml:space="preserve">） </w:t>
      </w:r>
      <w:r>
        <w:rPr>
          <w:rFonts w:hint="eastAsia" w:ascii="仿宋" w:hAnsi="仿宋" w:eastAsia="仿宋" w:cs="Helvetica"/>
          <w:kern w:val="0"/>
          <w:sz w:val="28"/>
          <w:szCs w:val="28"/>
        </w:rPr>
        <w:t>苯系及非苯芳烃的芳香性的判断</w:t>
      </w:r>
      <w:r>
        <w:rPr>
          <w:rFonts w:ascii="仿宋" w:hAnsi="仿宋" w:eastAsia="仿宋" w:cs="Helvetica"/>
          <w:kern w:val="0"/>
          <w:sz w:val="28"/>
          <w:szCs w:val="28"/>
        </w:rPr>
        <w:t>。</w:t>
      </w:r>
    </w:p>
    <w:p w14:paraId="38315995">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第七章 </w:t>
      </w:r>
      <w:r>
        <w:rPr>
          <w:rFonts w:hint="eastAsia" w:ascii="仿宋" w:hAnsi="仿宋" w:eastAsia="仿宋" w:cs="Helvetica"/>
          <w:b/>
          <w:kern w:val="0"/>
          <w:sz w:val="28"/>
          <w:szCs w:val="28"/>
        </w:rPr>
        <w:t>卤代烃</w:t>
      </w:r>
    </w:p>
    <w:p w14:paraId="3F3F6A5C">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卤代烃的分类方法</w:t>
      </w:r>
      <w:r>
        <w:rPr>
          <w:rFonts w:ascii="仿宋" w:hAnsi="仿宋" w:eastAsia="仿宋" w:cs="Helvetica"/>
          <w:kern w:val="0"/>
          <w:sz w:val="28"/>
          <w:szCs w:val="28"/>
        </w:rPr>
        <w:t>；</w:t>
      </w:r>
    </w:p>
    <w:p w14:paraId="205E3F22">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（二） </w:t>
      </w:r>
      <w:r>
        <w:rPr>
          <w:rFonts w:hint="eastAsia" w:ascii="仿宋" w:hAnsi="仿宋" w:eastAsia="仿宋" w:cs="Helvetica"/>
          <w:kern w:val="0"/>
          <w:sz w:val="28"/>
          <w:szCs w:val="28"/>
        </w:rPr>
        <w:t>卤代烃的化学性质</w:t>
      </w:r>
      <w:r>
        <w:rPr>
          <w:rFonts w:ascii="仿宋" w:hAnsi="仿宋" w:eastAsia="仿宋" w:cs="Helvetica"/>
          <w:kern w:val="0"/>
          <w:sz w:val="28"/>
          <w:szCs w:val="28"/>
        </w:rPr>
        <w:t>；</w:t>
      </w:r>
    </w:p>
    <w:p w14:paraId="09FA36C1">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（三） </w:t>
      </w:r>
      <w:r>
        <w:rPr>
          <w:rFonts w:hint="eastAsia" w:ascii="仿宋" w:hAnsi="仿宋" w:eastAsia="仿宋" w:cs="Helvetica"/>
          <w:kern w:val="0"/>
          <w:sz w:val="28"/>
          <w:szCs w:val="28"/>
        </w:rPr>
        <w:t>亲核取代反应机理及影响因素；</w:t>
      </w:r>
    </w:p>
    <w:p w14:paraId="1AC55378">
      <w:pPr>
        <w:widowControl/>
        <w:shd w:val="clear" w:color="auto" w:fill="FFFFFF"/>
        <w:spacing w:line="360" w:lineRule="atLeast"/>
        <w:jc w:val="left"/>
        <w:rPr>
          <w:rFonts w:hint="eastAsia" w:ascii="仿宋" w:hAnsi="仿宋" w:eastAsia="仿宋" w:cs="Helvetica"/>
          <w:kern w:val="0"/>
          <w:sz w:val="28"/>
          <w:szCs w:val="28"/>
        </w:rPr>
      </w:pPr>
      <w:r>
        <w:rPr>
          <w:rFonts w:hint="eastAsia" w:ascii="仿宋" w:hAnsi="仿宋" w:eastAsia="仿宋" w:cs="Helvetica"/>
          <w:kern w:val="0"/>
          <w:sz w:val="28"/>
          <w:szCs w:val="28"/>
        </w:rPr>
        <w:t>（四） 消除反应机理及影响因素；</w:t>
      </w:r>
    </w:p>
    <w:p w14:paraId="4680E8D2">
      <w:pPr>
        <w:widowControl/>
        <w:shd w:val="clear" w:color="auto" w:fill="FFFFFF"/>
        <w:spacing w:line="360" w:lineRule="atLeast"/>
        <w:jc w:val="left"/>
        <w:rPr>
          <w:rFonts w:hint="eastAsia" w:ascii="仿宋" w:hAnsi="仿宋" w:eastAsia="仿宋" w:cs="Helvetica"/>
          <w:kern w:val="0"/>
          <w:sz w:val="28"/>
          <w:szCs w:val="28"/>
        </w:rPr>
      </w:pPr>
      <w:r>
        <w:rPr>
          <w:rFonts w:hint="eastAsia" w:ascii="仿宋" w:hAnsi="仿宋" w:eastAsia="仿宋" w:cs="Helvetica"/>
          <w:kern w:val="0"/>
          <w:sz w:val="28"/>
          <w:szCs w:val="28"/>
        </w:rPr>
        <w:t>（五） 金属有机化合物的合成及化学性质；</w:t>
      </w:r>
    </w:p>
    <w:p w14:paraId="58467FF8">
      <w:pPr>
        <w:widowControl/>
        <w:shd w:val="clear" w:color="auto" w:fill="FFFFFF"/>
        <w:spacing w:line="360" w:lineRule="atLeast"/>
        <w:jc w:val="left"/>
        <w:rPr>
          <w:rFonts w:ascii="仿宋" w:hAnsi="仿宋" w:eastAsia="仿宋" w:cs="Helvetica"/>
          <w:kern w:val="0"/>
          <w:sz w:val="28"/>
          <w:szCs w:val="28"/>
        </w:rPr>
      </w:pPr>
      <w:r>
        <w:rPr>
          <w:rFonts w:hint="eastAsia" w:ascii="仿宋" w:hAnsi="仿宋" w:eastAsia="仿宋" w:cs="Helvetica"/>
          <w:kern w:val="0"/>
          <w:sz w:val="28"/>
          <w:szCs w:val="28"/>
        </w:rPr>
        <w:t>（六） 卤代烃的鉴别方法</w:t>
      </w:r>
      <w:r>
        <w:rPr>
          <w:rFonts w:ascii="仿宋" w:hAnsi="仿宋" w:eastAsia="仿宋" w:cs="Helvetica"/>
          <w:kern w:val="0"/>
          <w:sz w:val="28"/>
          <w:szCs w:val="28"/>
        </w:rPr>
        <w:t>。</w:t>
      </w:r>
    </w:p>
    <w:p w14:paraId="23A83AF1">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第八章 </w:t>
      </w:r>
      <w:r>
        <w:rPr>
          <w:rFonts w:hint="eastAsia" w:ascii="仿宋" w:hAnsi="仿宋" w:eastAsia="仿宋" w:cs="Helvetica"/>
          <w:b/>
          <w:kern w:val="0"/>
          <w:sz w:val="28"/>
          <w:szCs w:val="28"/>
        </w:rPr>
        <w:t>醇、酚、醚</w:t>
      </w:r>
    </w:p>
    <w:p w14:paraId="07E9EDF8">
      <w:pPr>
        <w:widowControl/>
        <w:shd w:val="clear" w:color="auto" w:fill="FFFFFF"/>
        <w:spacing w:line="360" w:lineRule="atLeast"/>
        <w:jc w:val="left"/>
        <w:rPr>
          <w:rFonts w:ascii="仿宋" w:hAnsi="仿宋" w:eastAsia="仿宋" w:cs="Helvetica"/>
          <w:kern w:val="0"/>
          <w:sz w:val="28"/>
          <w:szCs w:val="28"/>
        </w:rPr>
      </w:pPr>
      <w:r>
        <w:rPr>
          <w:rFonts w:hint="eastAsia" w:ascii="仿宋" w:hAnsi="仿宋" w:eastAsia="仿宋" w:cs="Helvetica"/>
          <w:kern w:val="0"/>
          <w:sz w:val="28"/>
          <w:szCs w:val="28"/>
        </w:rPr>
        <w:t>（一） 醇、醚的分类方法；（二） 醇、酚、醚的物理性质；</w:t>
      </w:r>
      <w:r>
        <w:rPr>
          <w:rFonts w:ascii="仿宋" w:hAnsi="仿宋" w:eastAsia="仿宋" w:cs="Helvetica"/>
          <w:kern w:val="0"/>
          <w:sz w:val="28"/>
          <w:szCs w:val="28"/>
        </w:rPr>
        <w:t>（</w:t>
      </w:r>
      <w:r>
        <w:rPr>
          <w:rFonts w:hint="eastAsia" w:ascii="仿宋" w:hAnsi="仿宋" w:eastAsia="仿宋" w:cs="Helvetica"/>
          <w:kern w:val="0"/>
          <w:sz w:val="28"/>
          <w:szCs w:val="28"/>
        </w:rPr>
        <w:t>三</w:t>
      </w:r>
      <w:r>
        <w:rPr>
          <w:rFonts w:ascii="仿宋" w:hAnsi="仿宋" w:eastAsia="仿宋" w:cs="Helvetica"/>
          <w:kern w:val="0"/>
          <w:sz w:val="28"/>
          <w:szCs w:val="28"/>
        </w:rPr>
        <w:t xml:space="preserve">） </w:t>
      </w:r>
      <w:r>
        <w:rPr>
          <w:rFonts w:hint="eastAsia" w:ascii="仿宋" w:hAnsi="仿宋" w:eastAsia="仿宋" w:cs="Helvetica"/>
          <w:kern w:val="0"/>
          <w:sz w:val="28"/>
          <w:szCs w:val="28"/>
        </w:rPr>
        <w:t>醇、酚的酸性</w:t>
      </w:r>
      <w:r>
        <w:rPr>
          <w:rFonts w:ascii="仿宋" w:hAnsi="仿宋" w:eastAsia="仿宋" w:cs="Helvetica"/>
          <w:kern w:val="0"/>
          <w:sz w:val="28"/>
          <w:szCs w:val="28"/>
        </w:rPr>
        <w:t>；（</w:t>
      </w:r>
      <w:r>
        <w:rPr>
          <w:rFonts w:hint="eastAsia" w:ascii="仿宋" w:hAnsi="仿宋" w:eastAsia="仿宋" w:cs="Helvetica"/>
          <w:kern w:val="0"/>
          <w:sz w:val="28"/>
          <w:szCs w:val="28"/>
        </w:rPr>
        <w:t>四</w:t>
      </w:r>
      <w:r>
        <w:rPr>
          <w:rFonts w:ascii="仿宋" w:hAnsi="仿宋" w:eastAsia="仿宋" w:cs="Helvetica"/>
          <w:kern w:val="0"/>
          <w:sz w:val="28"/>
          <w:szCs w:val="28"/>
        </w:rPr>
        <w:t xml:space="preserve">） </w:t>
      </w:r>
      <w:r>
        <w:rPr>
          <w:rFonts w:hint="eastAsia" w:ascii="仿宋" w:hAnsi="仿宋" w:eastAsia="仿宋" w:cs="Helvetica"/>
          <w:kern w:val="0"/>
          <w:sz w:val="28"/>
          <w:szCs w:val="28"/>
        </w:rPr>
        <w:t>醇、酚、醚的化学性质</w:t>
      </w:r>
      <w:r>
        <w:rPr>
          <w:rFonts w:ascii="仿宋" w:hAnsi="仿宋" w:eastAsia="仿宋" w:cs="Helvetica"/>
          <w:kern w:val="0"/>
          <w:sz w:val="28"/>
          <w:szCs w:val="28"/>
        </w:rPr>
        <w:t>；（</w:t>
      </w:r>
      <w:r>
        <w:rPr>
          <w:rFonts w:hint="eastAsia" w:ascii="仿宋" w:hAnsi="仿宋" w:eastAsia="仿宋" w:cs="Helvetica"/>
          <w:kern w:val="0"/>
          <w:sz w:val="28"/>
          <w:szCs w:val="28"/>
        </w:rPr>
        <w:t>五</w:t>
      </w:r>
      <w:r>
        <w:rPr>
          <w:rFonts w:ascii="仿宋" w:hAnsi="仿宋" w:eastAsia="仿宋" w:cs="Helvetica"/>
          <w:kern w:val="0"/>
          <w:sz w:val="28"/>
          <w:szCs w:val="28"/>
        </w:rPr>
        <w:t xml:space="preserve">） </w:t>
      </w:r>
      <w:r>
        <w:rPr>
          <w:rFonts w:hint="eastAsia" w:ascii="仿宋" w:hAnsi="仿宋" w:eastAsia="仿宋" w:cs="Helvetica"/>
          <w:kern w:val="0"/>
          <w:sz w:val="28"/>
          <w:szCs w:val="28"/>
        </w:rPr>
        <w:t>邻二醇的化学性质； （六）氢键的生成条件以及对物理性质和化学性质的影响；（七） 醇、酚、醚的鉴别方法和分离方法</w:t>
      </w:r>
      <w:r>
        <w:rPr>
          <w:rFonts w:ascii="仿宋" w:hAnsi="仿宋" w:eastAsia="仿宋" w:cs="Helvetica"/>
          <w:kern w:val="0"/>
          <w:sz w:val="28"/>
          <w:szCs w:val="28"/>
        </w:rPr>
        <w:t>。</w:t>
      </w:r>
    </w:p>
    <w:p w14:paraId="345B0256">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第九章 </w:t>
      </w:r>
      <w:r>
        <w:rPr>
          <w:rFonts w:hint="eastAsia" w:ascii="仿宋" w:hAnsi="仿宋" w:eastAsia="仿宋" w:cs="Helvetica"/>
          <w:b/>
          <w:kern w:val="0"/>
          <w:sz w:val="28"/>
          <w:szCs w:val="28"/>
        </w:rPr>
        <w:t>醛、酮</w:t>
      </w:r>
    </w:p>
    <w:p w14:paraId="22755C69">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醛、酮的物理性质</w:t>
      </w:r>
      <w:r>
        <w:rPr>
          <w:rFonts w:ascii="仿宋" w:hAnsi="仿宋" w:eastAsia="仿宋" w:cs="Helvetica"/>
          <w:kern w:val="0"/>
          <w:sz w:val="28"/>
          <w:szCs w:val="28"/>
        </w:rPr>
        <w:t xml:space="preserve">；（二） </w:t>
      </w:r>
      <w:r>
        <w:rPr>
          <w:rFonts w:hint="eastAsia" w:ascii="仿宋" w:hAnsi="仿宋" w:eastAsia="仿宋" w:cs="Helvetica"/>
          <w:kern w:val="0"/>
          <w:sz w:val="28"/>
          <w:szCs w:val="28"/>
        </w:rPr>
        <w:t>醛、酮的化学性质</w:t>
      </w:r>
      <w:r>
        <w:rPr>
          <w:rFonts w:ascii="仿宋" w:hAnsi="仿宋" w:eastAsia="仿宋" w:cs="Helvetica"/>
          <w:kern w:val="0"/>
          <w:sz w:val="28"/>
          <w:szCs w:val="28"/>
        </w:rPr>
        <w:t xml:space="preserve">；（三） </w:t>
      </w:r>
      <w:r>
        <w:rPr>
          <w:rFonts w:hint="eastAsia" w:ascii="仿宋" w:hAnsi="仿宋" w:eastAsia="仿宋" w:cs="Helvetica"/>
          <w:kern w:val="0"/>
          <w:sz w:val="28"/>
          <w:szCs w:val="28"/>
        </w:rPr>
        <w:t>α,</w:t>
      </w:r>
      <w:r>
        <w:rPr>
          <w:rFonts w:ascii="仿宋" w:hAnsi="仿宋" w:eastAsia="仿宋" w:cs="Helvetica"/>
          <w:kern w:val="0"/>
          <w:sz w:val="28"/>
          <w:szCs w:val="28"/>
        </w:rPr>
        <w:t>β−</w:t>
      </w:r>
      <w:r>
        <w:rPr>
          <w:rFonts w:hint="eastAsia" w:ascii="仿宋" w:hAnsi="仿宋" w:eastAsia="仿宋" w:cs="Helvetica"/>
          <w:kern w:val="0"/>
          <w:sz w:val="28"/>
          <w:szCs w:val="28"/>
        </w:rPr>
        <w:t>不饱和醛、酮的加成反应</w:t>
      </w:r>
      <w:r>
        <w:rPr>
          <w:rFonts w:ascii="仿宋" w:hAnsi="仿宋" w:eastAsia="仿宋" w:cs="Helvetica"/>
          <w:kern w:val="0"/>
          <w:sz w:val="28"/>
          <w:szCs w:val="28"/>
        </w:rPr>
        <w:t xml:space="preserve">；（四） </w:t>
      </w:r>
      <w:r>
        <w:rPr>
          <w:rFonts w:hint="eastAsia" w:ascii="仿宋" w:hAnsi="仿宋" w:eastAsia="仿宋" w:cs="Helvetica"/>
          <w:kern w:val="0"/>
          <w:sz w:val="28"/>
          <w:szCs w:val="28"/>
        </w:rPr>
        <w:t>醛、酮的鉴别方法和分离方法</w:t>
      </w:r>
      <w:r>
        <w:rPr>
          <w:rFonts w:ascii="仿宋" w:hAnsi="仿宋" w:eastAsia="仿宋" w:cs="Helvetica"/>
          <w:kern w:val="0"/>
          <w:sz w:val="28"/>
          <w:szCs w:val="28"/>
        </w:rPr>
        <w:t>。</w:t>
      </w:r>
      <w:r>
        <w:rPr>
          <w:rFonts w:ascii="仿宋" w:hAnsi="仿宋" w:eastAsia="仿宋" w:cs="Helvetica"/>
          <w:b/>
          <w:kern w:val="0"/>
          <w:sz w:val="28"/>
          <w:szCs w:val="28"/>
        </w:rPr>
        <w:t xml:space="preserve">第十章 </w:t>
      </w:r>
      <w:r>
        <w:rPr>
          <w:rFonts w:hint="eastAsia" w:ascii="仿宋" w:hAnsi="仿宋" w:eastAsia="仿宋" w:cs="Helvetica"/>
          <w:b/>
          <w:kern w:val="0"/>
          <w:sz w:val="28"/>
          <w:szCs w:val="28"/>
        </w:rPr>
        <w:t>羧酸及其衍生物</w:t>
      </w:r>
    </w:p>
    <w:p w14:paraId="311E7795">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羧酸及其衍生物的物理性质</w:t>
      </w:r>
      <w:r>
        <w:rPr>
          <w:rFonts w:ascii="仿宋" w:hAnsi="仿宋" w:eastAsia="仿宋" w:cs="Helvetica"/>
          <w:kern w:val="0"/>
          <w:sz w:val="28"/>
          <w:szCs w:val="28"/>
        </w:rPr>
        <w:t>；</w:t>
      </w:r>
    </w:p>
    <w:p w14:paraId="58221225">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（二） </w:t>
      </w:r>
      <w:r>
        <w:rPr>
          <w:rFonts w:hint="eastAsia" w:ascii="仿宋" w:hAnsi="仿宋" w:eastAsia="仿宋" w:cs="Helvetica"/>
          <w:kern w:val="0"/>
          <w:sz w:val="28"/>
          <w:szCs w:val="28"/>
        </w:rPr>
        <w:t>羧酸的酸性及化学性质；</w:t>
      </w:r>
    </w:p>
    <w:p w14:paraId="412D4AC7">
      <w:pPr>
        <w:widowControl/>
        <w:shd w:val="clear" w:color="auto" w:fill="FFFFFF"/>
        <w:spacing w:line="360" w:lineRule="atLeast"/>
        <w:jc w:val="left"/>
        <w:rPr>
          <w:rFonts w:hint="eastAsia" w:ascii="仿宋" w:hAnsi="仿宋" w:eastAsia="仿宋" w:cs="Helvetica"/>
          <w:kern w:val="0"/>
          <w:sz w:val="28"/>
          <w:szCs w:val="28"/>
        </w:rPr>
      </w:pPr>
      <w:r>
        <w:rPr>
          <w:rFonts w:hint="eastAsia" w:ascii="仿宋" w:hAnsi="仿宋" w:eastAsia="仿宋" w:cs="Helvetica"/>
          <w:kern w:val="0"/>
          <w:sz w:val="28"/>
          <w:szCs w:val="28"/>
        </w:rPr>
        <w:t>（三） 羟基酸的化学性质；</w:t>
      </w:r>
    </w:p>
    <w:p w14:paraId="4254D792">
      <w:pPr>
        <w:widowControl/>
        <w:shd w:val="clear" w:color="auto" w:fill="FFFFFF"/>
        <w:spacing w:line="360" w:lineRule="atLeast"/>
        <w:jc w:val="left"/>
        <w:rPr>
          <w:rFonts w:hint="eastAsia" w:ascii="仿宋" w:hAnsi="仿宋" w:eastAsia="仿宋" w:cs="Helvetica"/>
          <w:kern w:val="0"/>
          <w:sz w:val="28"/>
          <w:szCs w:val="28"/>
        </w:rPr>
      </w:pPr>
      <w:r>
        <w:rPr>
          <w:rFonts w:hint="eastAsia" w:ascii="仿宋" w:hAnsi="仿宋" w:eastAsia="仿宋" w:cs="Helvetica"/>
          <w:kern w:val="0"/>
          <w:sz w:val="28"/>
          <w:szCs w:val="28"/>
        </w:rPr>
        <w:t>（四） 羧酸衍生物的化学性质；</w:t>
      </w:r>
    </w:p>
    <w:p w14:paraId="001FA529">
      <w:pPr>
        <w:widowControl/>
        <w:shd w:val="clear" w:color="auto" w:fill="FFFFFF"/>
        <w:spacing w:line="360" w:lineRule="atLeast"/>
        <w:jc w:val="left"/>
        <w:rPr>
          <w:rFonts w:hint="eastAsia" w:ascii="仿宋" w:hAnsi="仿宋" w:eastAsia="仿宋" w:cs="Helvetica"/>
          <w:kern w:val="0"/>
          <w:sz w:val="28"/>
          <w:szCs w:val="28"/>
        </w:rPr>
      </w:pPr>
      <w:r>
        <w:rPr>
          <w:rFonts w:hint="eastAsia" w:ascii="仿宋" w:hAnsi="仿宋" w:eastAsia="仿宋" w:cs="Helvetica"/>
          <w:kern w:val="0"/>
          <w:sz w:val="28"/>
          <w:szCs w:val="28"/>
        </w:rPr>
        <w:t>（五） 乙酰乙酸乙酯及丙二酸二乙酯的化学性质以及在有机合成中的应用；</w:t>
      </w:r>
    </w:p>
    <w:p w14:paraId="0B66E058">
      <w:pPr>
        <w:widowControl/>
        <w:shd w:val="clear" w:color="auto" w:fill="FFFFFF"/>
        <w:spacing w:line="360" w:lineRule="atLeast"/>
        <w:jc w:val="left"/>
        <w:rPr>
          <w:rFonts w:ascii="仿宋" w:hAnsi="仿宋" w:eastAsia="仿宋" w:cs="Helvetica"/>
          <w:kern w:val="0"/>
          <w:sz w:val="28"/>
          <w:szCs w:val="28"/>
        </w:rPr>
      </w:pPr>
      <w:r>
        <w:rPr>
          <w:rFonts w:hint="eastAsia" w:ascii="仿宋" w:hAnsi="仿宋" w:eastAsia="仿宋" w:cs="Helvetica"/>
          <w:kern w:val="0"/>
          <w:sz w:val="28"/>
          <w:szCs w:val="28"/>
        </w:rPr>
        <w:t>（六） 羧酸及β-二羰基化合物的鉴别及羧酸的分离提纯方法</w:t>
      </w:r>
      <w:r>
        <w:rPr>
          <w:rFonts w:ascii="仿宋" w:hAnsi="仿宋" w:eastAsia="仿宋" w:cs="Helvetica"/>
          <w:kern w:val="0"/>
          <w:sz w:val="28"/>
          <w:szCs w:val="28"/>
        </w:rPr>
        <w:t>。</w:t>
      </w:r>
    </w:p>
    <w:p w14:paraId="04B94C4A">
      <w:pPr>
        <w:widowControl/>
        <w:shd w:val="clear" w:color="auto" w:fill="FFFFFF"/>
        <w:spacing w:line="360" w:lineRule="atLeast"/>
        <w:jc w:val="left"/>
        <w:rPr>
          <w:rFonts w:ascii="仿宋" w:hAnsi="仿宋" w:eastAsia="仿宋" w:cs="Helvetica"/>
          <w:b/>
          <w:kern w:val="0"/>
          <w:sz w:val="28"/>
          <w:szCs w:val="28"/>
        </w:rPr>
      </w:pPr>
      <w:r>
        <w:rPr>
          <w:rFonts w:ascii="仿宋" w:hAnsi="仿宋" w:eastAsia="仿宋" w:cs="Helvetica"/>
          <w:b/>
          <w:kern w:val="0"/>
          <w:sz w:val="28"/>
          <w:szCs w:val="28"/>
        </w:rPr>
        <w:t xml:space="preserve">第十一章 </w:t>
      </w:r>
      <w:r>
        <w:rPr>
          <w:rFonts w:hint="eastAsia" w:ascii="仿宋" w:hAnsi="仿宋" w:eastAsia="仿宋" w:cs="Helvetica"/>
          <w:b/>
          <w:kern w:val="0"/>
          <w:sz w:val="28"/>
          <w:szCs w:val="28"/>
        </w:rPr>
        <w:t>有机含氮化合物</w:t>
      </w:r>
    </w:p>
    <w:p w14:paraId="688842C6">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（一） </w:t>
      </w:r>
      <w:r>
        <w:rPr>
          <w:rFonts w:hint="eastAsia" w:ascii="仿宋" w:hAnsi="仿宋" w:eastAsia="仿宋" w:cs="Helvetica"/>
          <w:kern w:val="0"/>
          <w:sz w:val="28"/>
          <w:szCs w:val="28"/>
        </w:rPr>
        <w:t>胺的分类方法</w:t>
      </w:r>
      <w:r>
        <w:rPr>
          <w:rFonts w:ascii="仿宋" w:hAnsi="仿宋" w:eastAsia="仿宋" w:cs="Helvetica"/>
          <w:kern w:val="0"/>
          <w:sz w:val="28"/>
          <w:szCs w:val="28"/>
        </w:rPr>
        <w:t>；</w:t>
      </w:r>
    </w:p>
    <w:p w14:paraId="7E58368C">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（二） </w:t>
      </w:r>
      <w:r>
        <w:rPr>
          <w:rFonts w:hint="eastAsia" w:ascii="仿宋" w:hAnsi="仿宋" w:eastAsia="仿宋" w:cs="Helvetica"/>
          <w:kern w:val="0"/>
          <w:sz w:val="28"/>
          <w:szCs w:val="28"/>
        </w:rPr>
        <w:t>硝基化合物的化学性质以及硝基对其他官能团化合物的化学性质的影响</w:t>
      </w:r>
      <w:r>
        <w:rPr>
          <w:rFonts w:ascii="仿宋" w:hAnsi="仿宋" w:eastAsia="仿宋" w:cs="Helvetica"/>
          <w:kern w:val="0"/>
          <w:sz w:val="28"/>
          <w:szCs w:val="28"/>
        </w:rPr>
        <w:t>；</w:t>
      </w:r>
    </w:p>
    <w:p w14:paraId="5E6C8688">
      <w:pPr>
        <w:widowControl/>
        <w:shd w:val="clear" w:color="auto" w:fill="FFFFFF"/>
        <w:spacing w:line="360" w:lineRule="atLeast"/>
        <w:jc w:val="left"/>
        <w:rPr>
          <w:rFonts w:ascii="仿宋" w:hAnsi="仿宋" w:eastAsia="仿宋" w:cs="Helvetica"/>
          <w:kern w:val="0"/>
          <w:sz w:val="28"/>
          <w:szCs w:val="28"/>
        </w:rPr>
      </w:pPr>
      <w:r>
        <w:rPr>
          <w:rFonts w:ascii="仿宋" w:hAnsi="仿宋" w:eastAsia="仿宋" w:cs="Helvetica"/>
          <w:kern w:val="0"/>
          <w:sz w:val="28"/>
          <w:szCs w:val="28"/>
        </w:rPr>
        <w:t xml:space="preserve">（三） </w:t>
      </w:r>
      <w:r>
        <w:rPr>
          <w:rFonts w:hint="eastAsia" w:ascii="仿宋" w:hAnsi="仿宋" w:eastAsia="仿宋" w:cs="Helvetica"/>
          <w:kern w:val="0"/>
          <w:sz w:val="28"/>
          <w:szCs w:val="28"/>
        </w:rPr>
        <w:t>胺的化学性质</w:t>
      </w:r>
      <w:r>
        <w:rPr>
          <w:rFonts w:ascii="仿宋" w:hAnsi="仿宋" w:eastAsia="仿宋" w:cs="Helvetica"/>
          <w:kern w:val="0"/>
          <w:sz w:val="28"/>
          <w:szCs w:val="28"/>
        </w:rPr>
        <w:t>；</w:t>
      </w:r>
    </w:p>
    <w:p w14:paraId="7B8EBD3B">
      <w:pPr>
        <w:widowControl/>
        <w:shd w:val="clear" w:color="auto" w:fill="FFFFFF"/>
        <w:spacing w:line="360" w:lineRule="atLeast"/>
        <w:jc w:val="left"/>
        <w:rPr>
          <w:rFonts w:hint="eastAsia" w:ascii="仿宋" w:hAnsi="仿宋" w:eastAsia="仿宋" w:cs="Helvetica"/>
          <w:kern w:val="0"/>
          <w:sz w:val="28"/>
          <w:szCs w:val="28"/>
        </w:rPr>
      </w:pPr>
      <w:r>
        <w:rPr>
          <w:rFonts w:ascii="仿宋" w:hAnsi="仿宋" w:eastAsia="仿宋" w:cs="Helvetica"/>
          <w:kern w:val="0"/>
          <w:sz w:val="28"/>
          <w:szCs w:val="28"/>
        </w:rPr>
        <w:t xml:space="preserve">（四） </w:t>
      </w:r>
      <w:r>
        <w:rPr>
          <w:rFonts w:hint="eastAsia" w:ascii="仿宋" w:hAnsi="仿宋" w:eastAsia="仿宋" w:cs="Helvetica"/>
          <w:kern w:val="0"/>
          <w:sz w:val="28"/>
          <w:szCs w:val="28"/>
        </w:rPr>
        <w:t>重氮盐的化学性质及有机合成中的应用；</w:t>
      </w:r>
    </w:p>
    <w:p w14:paraId="53B06ED3">
      <w:pPr>
        <w:widowControl/>
        <w:shd w:val="clear" w:color="auto" w:fill="FFFFFF"/>
        <w:spacing w:line="360" w:lineRule="atLeast"/>
        <w:jc w:val="left"/>
        <w:rPr>
          <w:rFonts w:ascii="仿宋" w:hAnsi="仿宋" w:eastAsia="仿宋" w:cs="Helvetica"/>
          <w:kern w:val="0"/>
          <w:sz w:val="28"/>
          <w:szCs w:val="28"/>
        </w:rPr>
      </w:pPr>
      <w:r>
        <w:rPr>
          <w:rFonts w:hint="eastAsia" w:ascii="仿宋" w:hAnsi="仿宋" w:eastAsia="仿宋" w:cs="Helvetica"/>
          <w:kern w:val="0"/>
          <w:sz w:val="28"/>
          <w:szCs w:val="28"/>
        </w:rPr>
        <w:t>（五） 胺的鉴别方法和分离方法</w:t>
      </w:r>
      <w:r>
        <w:rPr>
          <w:rFonts w:ascii="仿宋" w:hAnsi="仿宋" w:eastAsia="仿宋" w:cs="Helvetica"/>
          <w:kern w:val="0"/>
          <w:sz w:val="28"/>
          <w:szCs w:val="28"/>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80B8D4"/>
    <w:multiLevelType w:val="singleLevel"/>
    <w:tmpl w:val="0B80B8D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Q2YTk2MmQ0NjhkYTEwNDRkMmZjOThiMzNiMjViZjYifQ=="/>
  </w:docVars>
  <w:rsids>
    <w:rsidRoot w:val="5A444578"/>
    <w:rsid w:val="004436CF"/>
    <w:rsid w:val="00500888"/>
    <w:rsid w:val="00547245"/>
    <w:rsid w:val="00675841"/>
    <w:rsid w:val="00FA2758"/>
    <w:rsid w:val="08C531BE"/>
    <w:rsid w:val="100920A2"/>
    <w:rsid w:val="260808DF"/>
    <w:rsid w:val="26D10621"/>
    <w:rsid w:val="272963A5"/>
    <w:rsid w:val="2CB76CC5"/>
    <w:rsid w:val="30EC472F"/>
    <w:rsid w:val="32080F9B"/>
    <w:rsid w:val="32713B31"/>
    <w:rsid w:val="33EC5E52"/>
    <w:rsid w:val="354B464F"/>
    <w:rsid w:val="3AF52D46"/>
    <w:rsid w:val="3D570894"/>
    <w:rsid w:val="48B420F4"/>
    <w:rsid w:val="496F78FB"/>
    <w:rsid w:val="49FC17B4"/>
    <w:rsid w:val="511B790A"/>
    <w:rsid w:val="55FD410C"/>
    <w:rsid w:val="577E3540"/>
    <w:rsid w:val="589C4B56"/>
    <w:rsid w:val="59B166C6"/>
    <w:rsid w:val="5A444578"/>
    <w:rsid w:val="5B98606B"/>
    <w:rsid w:val="61541F0D"/>
    <w:rsid w:val="61ED4AC4"/>
    <w:rsid w:val="63D77671"/>
    <w:rsid w:val="67457473"/>
    <w:rsid w:val="71686944"/>
    <w:rsid w:val="79BF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0"/>
    <w:rPr>
      <w:rFonts w:ascii="宋体" w:hAnsi="Courier New"/>
    </w:rPr>
  </w:style>
  <w:style w:type="paragraph" w:styleId="3">
    <w:name w:val="Body Text Indent 2"/>
    <w:basedOn w:val="1"/>
    <w:qFormat/>
    <w:uiPriority w:val="0"/>
    <w:pPr>
      <w:spacing w:after="120" w:line="480" w:lineRule="auto"/>
      <w:ind w:left="420" w:leftChars="200"/>
    </w:p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tabs>
        <w:tab w:val="center" w:pos="4153"/>
        <w:tab w:val="right" w:pos="8306"/>
      </w:tabs>
      <w:snapToGrid w:val="0"/>
      <w:jc w:val="center"/>
    </w:pPr>
    <w:rPr>
      <w:sz w:val="18"/>
      <w:szCs w:val="18"/>
    </w:rPr>
  </w:style>
  <w:style w:type="paragraph" w:customStyle="1" w:styleId="8">
    <w:name w:val="基础有机正文"/>
    <w:basedOn w:val="3"/>
    <w:qFormat/>
    <w:uiPriority w:val="0"/>
    <w:pPr>
      <w:spacing w:after="0" w:line="360" w:lineRule="exact"/>
      <w:ind w:left="0" w:leftChars="0" w:firstLine="440" w:firstLineChars="200"/>
    </w:pPr>
    <w:rPr>
      <w:sz w:val="22"/>
    </w:rPr>
  </w:style>
  <w:style w:type="character" w:customStyle="1" w:styleId="9">
    <w:name w:val="页眉 字符"/>
    <w:basedOn w:val="7"/>
    <w:link w:val="5"/>
    <w:qFormat/>
    <w:uiPriority w:val="0"/>
    <w:rPr>
      <w:rFonts w:ascii="Times New Roman" w:hAnsi="Times New Roman" w:eastAsia="宋体" w:cs="Times New Roman"/>
      <w:kern w:val="2"/>
      <w:sz w:val="18"/>
      <w:szCs w:val="18"/>
    </w:rPr>
  </w:style>
  <w:style w:type="character" w:customStyle="1" w:styleId="10">
    <w:name w:val="页脚 字符"/>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1367</Words>
  <Characters>1383</Characters>
  <Lines>10</Lines>
  <Paragraphs>2</Paragraphs>
  <TotalTime>14</TotalTime>
  <ScaleCrop>false</ScaleCrop>
  <LinksUpToDate>false</LinksUpToDate>
  <CharactersWithSpaces>1444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2022-10-17T01:31:00Z</dcterms:created>
  <dc:creator>86198</dc:creator>
  <cp:lastModifiedBy>杨艳艳</cp:lastModifiedBy>
  <dcterms:modified xsi:type="dcterms:W3CDTF">2025-09-28T02:41:13Z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B4456A9934644E8DBA6F19AA51FA7E00_13</vt:lpwstr>
  </property>
  <property fmtid="{D5CDD505-2E9C-101B-9397-08002B2CF9AE}" pid="4" name="KSOTemplateDocerSaveRecord">
    <vt:lpwstr>eyJoZGlkIjoiNzYwMzMxOTYwMzA5NTQzMjI0MDk4MmVmNDAwZWE2MWQiLCJ1c2VySWQiOiIxNTY1NjUyMzQyIn0=</vt:lpwstr>
  </property>
</Properties>
</file>