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t>附件</w:t>
      </w:r>
    </w:p>
    <w:p>
      <w:pPr>
        <w:pStyle w:val="5"/>
        <w:keepNext w:val="0"/>
        <w:keepLines w:val="0"/>
        <w:widowControl/>
        <w:suppressLineNumbers w:val="0"/>
      </w:pPr>
      <w:r>
        <w:t>国防科技大学电子对抗学院优秀大学生夏令营申请表</w:t>
      </w:r>
    </w:p>
    <w:tbl>
      <w:tblPr>
        <w:tblW w:w="907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1272"/>
        <w:gridCol w:w="1124"/>
        <w:gridCol w:w="1272"/>
        <w:gridCol w:w="988"/>
        <w:gridCol w:w="1602"/>
        <w:gridCol w:w="17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姓    名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身份证号</w:t>
            </w:r>
          </w:p>
        </w:tc>
        <w:tc>
          <w:tcPr>
            <w:tcW w:w="3870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近期一寸免冠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正面彩色照片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性    别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政治面貌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籍贯</w:t>
            </w:r>
          </w:p>
        </w:tc>
        <w:tc>
          <w:tcPr>
            <w:tcW w:w="15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民    族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电    话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邮箱</w:t>
            </w:r>
          </w:p>
        </w:tc>
        <w:tc>
          <w:tcPr>
            <w:tcW w:w="15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英语水平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本科院校</w:t>
            </w:r>
          </w:p>
        </w:tc>
        <w:tc>
          <w:tcPr>
            <w:tcW w:w="3870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本科专业</w:t>
            </w:r>
          </w:p>
        </w:tc>
        <w:tc>
          <w:tcPr>
            <w:tcW w:w="3675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拟报考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方式</w:t>
            </w:r>
          </w:p>
        </w:tc>
        <w:tc>
          <w:tcPr>
            <w:tcW w:w="3285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□普通推免计划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□国防科工计划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拟报考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专业</w:t>
            </w:r>
          </w:p>
        </w:tc>
        <w:tc>
          <w:tcPr>
            <w:tcW w:w="3675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□光学工程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□网络空间安全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□电子信息（光电信息工程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□电子信息（新一代电子信息技术）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□电子信息（网络与信息安全）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本科成绩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排名</w:t>
            </w:r>
          </w:p>
        </w:tc>
        <w:tc>
          <w:tcPr>
            <w:tcW w:w="3285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所在专业共    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前2.5年综合成绩排名第    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1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是否申请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直博</w:t>
            </w:r>
          </w:p>
        </w:tc>
        <w:tc>
          <w:tcPr>
            <w:tcW w:w="3675" w:type="dxa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□否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是否申请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参军入伍</w:t>
            </w:r>
          </w:p>
        </w:tc>
        <w:tc>
          <w:tcPr>
            <w:tcW w:w="3285" w:type="dxa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075" w:type="dxa"/>
            <w:gridSpan w:val="7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大学期间参加学科竞赛、科技活动、创新实践等获奖情况：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例：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[1] 国际级X等奖，XXX竞赛，2015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[2]省级X等奖,XXX竞赛 2016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[3]校级铜奖，XXX竞赛，2016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[4]张三, 李四, 王五 . 面向多源大数据云端处理的成本最小化方法. 软件学报. (2016年11月录用, EI待检)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075" w:type="dxa"/>
            <w:gridSpan w:val="7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大学期间获得奖励或荣誉奖情况：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例：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[1]XXX大学一等奖学金，2015年；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[2]XXX大学优秀学员， 2016年；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[3]XXX大学优秀国防生，2015年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[4]XX省三好学生,2015年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[5]学生会优秀部长、副秘书长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075" w:type="dxa"/>
            <w:gridSpan w:val="7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个人爱好特长及获奖情况：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例：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[1]校运动会100米第2名，成绩11秒48；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t>[2]校学生艺术团军乐团副团长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【慧心】小点点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【慧心】小点点">
    <w:panose1 w:val="02000500000000000000"/>
    <w:charset w:val="80"/>
    <w:family w:val="auto"/>
    <w:pitch w:val="default"/>
    <w:sig w:usb0="F7FFAEFF" w:usb1="FBDFFFFF" w:usb2="001FFDFF" w:usb3="00000000" w:csb0="4003017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mM2ZmJiMmQ2NThhZGE1YjRiNzIxOWFlYjEwYmEifQ=="/>
  </w:docVars>
  <w:rsids>
    <w:rsidRoot w:val="2D6B0450"/>
    <w:rsid w:val="2D6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2E2E2E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2E2E2E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before"/>
    <w:basedOn w:val="7"/>
    <w:uiPriority w:val="0"/>
    <w:rPr>
      <w:shd w:val="clear" w:fill="005BAC"/>
    </w:rPr>
  </w:style>
  <w:style w:type="character" w:customStyle="1" w:styleId="17">
    <w:name w:val="f12px1"/>
    <w:basedOn w:val="7"/>
    <w:uiPriority w:val="0"/>
    <w:rPr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2022-07-01T00:35:00Z</dcterms:created>
  <dc:creator>A硕博招聘专员</dc:creator>
  <cp:lastModifiedBy>A硕博招聘专员</cp:lastModifiedBy>
  <dcterms:modified xsi:type="dcterms:W3CDTF">2022-07-01T02:47:49Z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2A1EA2D354EF4A049FDD484DDB94718F</vt:lpwstr>
  </property>
</Properties>
</file>