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附件1：</w:t>
      </w:r>
    </w:p>
    <w:p>
      <w:pPr>
        <w:pStyle w:val="5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喀什大学2018年学术硕士学位研究生招生专业目录</w:t>
      </w:r>
    </w:p>
    <w:tbl>
      <w:tblPr>
        <w:tblStyle w:val="4"/>
        <w:tblW w:w="9714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09"/>
        <w:gridCol w:w="2126"/>
        <w:gridCol w:w="709"/>
        <w:gridCol w:w="691"/>
        <w:gridCol w:w="2144"/>
        <w:gridCol w:w="1559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  <w:t>学科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  <w:t>门类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Style w:val="3"/>
                <w:rFonts w:hint="eastAsia" w:ascii="黑体" w:hAnsi="黑体" w:eastAsia="黑体" w:cs="宋体"/>
                <w:sz w:val="18"/>
                <w:szCs w:val="18"/>
              </w:rPr>
              <w:t>专业代码、名称及研究方向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招生计划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初试科目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复试科目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同等学力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rStyle w:val="3"/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全日制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非全日制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招生学院：马克思主义学院（001）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03法学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  马克思主义理论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030501马克思主义基本原理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701马克思主义基本原理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801毛泽东思想和中国特色社会主义理论体系概论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科学社会主义理论与实践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马克思主义原著选读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中华人民共和国史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030505 思想政治教育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思想政治教育学原理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伦理学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招生学院：教育科学学院（004）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04教育学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   教育学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040102 课程与教学论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311教育学专业基础综合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课程与教学论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招生学院：中国语学院（003）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05文学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   中国语言文学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050102 语言学及应用语言学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702中国文学史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802语言学概论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语言学理论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现代汉语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古代汉语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050103汉语言文字学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tabs>
                <w:tab w:val="left" w:pos="165"/>
                <w:tab w:val="center" w:pos="9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招生学院：人文学院（002）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05文学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   中国语言文学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050101文艺学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707中外文学史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807文学理论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1：文学批评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5：中国古代文学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6：中国现当代文学思潮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8：外国文学</w:t>
            </w:r>
          </w:p>
          <w:p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中国现当代文学批评；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外国文学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050105中国古代文学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sz w:val="18"/>
                <w:szCs w:val="18"/>
              </w:rPr>
              <w:t>050106中国现当代文学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050108比较文学与世界文学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050107中国少数民族</w:t>
            </w:r>
            <w:r>
              <w:rPr>
                <w:rFonts w:hint="eastAsia"/>
                <w:sz w:val="18"/>
                <w:szCs w:val="18"/>
              </w:rPr>
              <w:t>（维吾尔）</w:t>
            </w:r>
            <w:r>
              <w:rPr>
                <w:sz w:val="18"/>
                <w:szCs w:val="18"/>
              </w:rPr>
              <w:t>语言文学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703维吾尔文学史（古代现当代）</w:t>
            </w:r>
          </w:p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803现代维语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①文学理论；②英语；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①文学批评写作；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②外国文学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b/>
          <w:sz w:val="20"/>
          <w:szCs w:val="32"/>
        </w:rPr>
      </w:pPr>
      <w:r>
        <w:rPr>
          <w:rFonts w:hint="eastAsia" w:ascii="楷体_GB2312" w:hAnsi="宋体" w:eastAsia="楷体_GB2312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>
      <w:pPr>
        <w:spacing w:line="320" w:lineRule="exact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主要参考书目：</w:t>
      </w:r>
    </w:p>
    <w:p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一、马克思主义基本原理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科学社会主义理论与实践   中国人民大学出版社   高放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马克思主义原著    人民出版社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中华人民共和国史  高等教育出版社   何沁</w:t>
      </w:r>
    </w:p>
    <w:p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二、思想政治教育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思想政治教育学原理  高等教育出版社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政治学 高等教育出版社</w:t>
      </w:r>
      <w:r>
        <w:rPr>
          <w:color w:val="FF6600"/>
          <w:sz w:val="22"/>
          <w:szCs w:val="20"/>
        </w:rPr>
        <w:t xml:space="preserve">  </w:t>
      </w:r>
      <w:r>
        <w:rPr>
          <w:sz w:val="22"/>
          <w:szCs w:val="20"/>
        </w:rPr>
        <w:t>王惠岩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伦理学  人民出版社  罗国杰</w:t>
      </w:r>
    </w:p>
    <w:p>
      <w:pPr>
        <w:spacing w:line="300" w:lineRule="exact"/>
        <w:rPr>
          <w:sz w:val="22"/>
          <w:szCs w:val="20"/>
        </w:rPr>
      </w:pPr>
      <w:r>
        <w:rPr>
          <w:b/>
          <w:sz w:val="22"/>
          <w:szCs w:val="20"/>
        </w:rPr>
        <w:t>三、中国语言文学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中国文学史（1-4）  高等教育出版社   袁行霈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中国当代文学史  高等教育出版社  王庆生著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语言学概论  中国人民大学出版社  岑运强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4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古代汉语（校订重排本） 中华书局  王力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5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二十世纪维吾尔文学史（汉文版）  新疆大学出版社  阿扎提·苏里坦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6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维吾尔现代文学史   新疆大学出版社  克力木江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7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维吾尔文学史（汉文版）  新疆大学出版社  阿不都克力木·热合曼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8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现代维语  新疆大学出版社   图拉甫卡斯木</w:t>
      </w:r>
    </w:p>
    <w:p>
      <w:pPr>
        <w:spacing w:line="300" w:lineRule="exact"/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9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现代维吾尔语语法  新疆大学出版社   杨承兴</w:t>
      </w:r>
    </w:p>
    <w:p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四、教育学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1. 中国教育史  华东师范大学出版社  孙培青主编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2. 外国教育史  教育科学出版社  张斌贤主编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3. 外国教育史  人民教育出版社  吴式颖主编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4. 教育心理学  北京师范大学出版社  陈琦，刘儒德主编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5. 教育心理学  人民教育出版社  张大均主编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6. 教育学基础  教育科学出版社（第3版，2014年） 全国十二所重点师范大学联合编写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7. 教育研究方法  高等教育出版社 袁振国主编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8. 教育学专业基础综合考试大纲解析 （推荐高教版，约在每年9月份出版）</w:t>
      </w:r>
    </w:p>
    <w:p>
      <w:pPr>
        <w:spacing w:line="30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9. 课程与教学论 上海教育出版社  张华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68F5"/>
    <w:rsid w:val="3C686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2017-09-08T08:45:00Z</dcterms:created>
  <dc:creator>Administrator</dc:creator>
  <cp:lastModifiedBy>Administrator</cp:lastModifiedBy>
  <dcterms:modified xsi:type="dcterms:W3CDTF">2017-09-08T08:46:23Z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